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E6" w:rsidRPr="006D35A3" w:rsidRDefault="003E72F6" w:rsidP="006D35A3">
      <w:pPr>
        <w:spacing w:before="100" w:beforeAutospacing="1" w:after="75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  <w:r>
        <w:fldChar w:fldCharType="begin"/>
      </w:r>
      <w:r>
        <w:instrText>HYPERLINK "http://www.medknow.ru/healtharticles/405-psixologiya-i-vospitanie-detej-ot-4-do-5/908-bezopasnost-vashego-rebenka-osnovnye-pravila.html"</w:instrText>
      </w:r>
      <w:r>
        <w:fldChar w:fldCharType="separate"/>
      </w:r>
      <w:r w:rsidR="005E01E6" w:rsidRPr="006D35A3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t>Безопасность вашего ребенка. Основные правила</w:t>
      </w:r>
      <w:r>
        <w:fldChar w:fldCharType="end"/>
      </w:r>
    </w:p>
    <w:p w:rsidR="005E01E6" w:rsidRPr="006D35A3" w:rsidRDefault="003E72F6" w:rsidP="006D35A3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hyperlink r:id="rId5" w:anchor="2" w:history="1">
        <w:r w:rsidR="005E01E6" w:rsidRPr="006D35A3">
          <w:rPr>
            <w:rFonts w:ascii="Times New Roman" w:eastAsia="Times New Roman" w:hAnsi="Times New Roman" w:cs="Times New Roman"/>
            <w:color w:val="0070C0"/>
            <w:sz w:val="26"/>
            <w:szCs w:val="26"/>
          </w:rPr>
          <w:t>Газ</w:t>
        </w:r>
      </w:hyperlink>
    </w:p>
    <w:p w:rsidR="005E01E6" w:rsidRPr="006D35A3" w:rsidRDefault="003E72F6" w:rsidP="006D35A3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hyperlink r:id="rId6" w:anchor="3" w:history="1">
        <w:r w:rsidR="005E01E6" w:rsidRPr="006D35A3">
          <w:rPr>
            <w:rFonts w:ascii="Times New Roman" w:eastAsia="Times New Roman" w:hAnsi="Times New Roman" w:cs="Times New Roman"/>
            <w:color w:val="0070C0"/>
            <w:sz w:val="26"/>
            <w:szCs w:val="26"/>
          </w:rPr>
          <w:t>Электричество</w:t>
        </w:r>
      </w:hyperlink>
    </w:p>
    <w:p w:rsidR="005E01E6" w:rsidRPr="006D35A3" w:rsidRDefault="003E72F6" w:rsidP="006D35A3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hyperlink r:id="rId7" w:anchor="4" w:history="1">
        <w:r w:rsidR="005E01E6" w:rsidRPr="006D35A3">
          <w:rPr>
            <w:rFonts w:ascii="Times New Roman" w:eastAsia="Times New Roman" w:hAnsi="Times New Roman" w:cs="Times New Roman"/>
            <w:color w:val="0070C0"/>
            <w:sz w:val="26"/>
            <w:szCs w:val="26"/>
          </w:rPr>
          <w:t>Незнакомцы</w:t>
        </w:r>
      </w:hyperlink>
    </w:p>
    <w:p w:rsidR="005E01E6" w:rsidRPr="006D35A3" w:rsidRDefault="003E72F6" w:rsidP="006D35A3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2F6">
        <w:rPr>
          <w:rFonts w:ascii="Times New Roman" w:eastAsia="Times New Roman" w:hAnsi="Times New Roman" w:cs="Times New Roman"/>
          <w:sz w:val="26"/>
          <w:szCs w:val="26"/>
        </w:rPr>
        <w:pict>
          <v:rect id="_x0000_i1025" style="width:0;height:.75pt" o:hralign="center" o:hrstd="t" o:hr="t" fillcolor="#a0a0a0" stroked="f"/>
        </w:pic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Долг каждой мамы научить своего ребенка основам безопасности. Потому что рано или поздно ребенка придется оставить дома одного, а дом – это скрытый источник многих опасностей, как снаружи, так и извне. Ребенок должен знать хотя бы самые элементарные правила безопасности.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635</wp:posOffset>
            </wp:positionV>
            <wp:extent cx="2724150" cy="1647825"/>
            <wp:effectExtent l="19050" t="0" r="0" b="0"/>
            <wp:wrapSquare wrapText="bothSides"/>
            <wp:docPr id="27" name="Рисунок 2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1E6" w:rsidRPr="006D35A3" w:rsidRDefault="005E01E6" w:rsidP="006D35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Газ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Нужно сразу объяснить ребенку, что газовая плита – опасный предмет и подходить к нему в отсутствие взрослых ребенку нельзя. Разумеется, простые наказы, могут не сработать, особенно, если ребенок отличается повышенным любопытством. Поэтому нужно постараться доступно и доходчиво объяснить своему чаду, что газ-это опасность. Психологи советуют прибегать в объяснении к таким словам как больно, больница, укол и прочее. Эти термины уже знакомы ребенку и вызовут у него нужное восприятие понятия «опасность».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Однако</w:t>
      </w:r>
      <w:proofErr w:type="gramStart"/>
      <w:r w:rsidRPr="006D35A3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6D35A3">
        <w:rPr>
          <w:rFonts w:ascii="Times New Roman" w:eastAsia="Times New Roman" w:hAnsi="Times New Roman" w:cs="Times New Roman"/>
          <w:sz w:val="26"/>
          <w:szCs w:val="26"/>
        </w:rPr>
        <w:t xml:space="preserve"> даже если ребенок правильно усвоит ваши увещевания, то даже не прикасаясь к плите он может оказаться под угрозой газа.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635</wp:posOffset>
            </wp:positionV>
            <wp:extent cx="2857500" cy="1724025"/>
            <wp:effectExtent l="19050" t="0" r="0" b="0"/>
            <wp:wrapSquare wrapText="bothSides"/>
            <wp:docPr id="28" name="Рисунок 2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Например, если на плите стояла на медленном огне кастрюля, и вдруг из-за пролившегося супа погас огонь, а вы куда-то отошли. Газ может заполнить все помещение и создать угрозу отравления.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Чтобы этого избежать, нужно рассказать детям, что газ специально делают «пахучим» - именно для того, чтобы мы сразу могли почувствовать его присутствие в воздухе. Ведь глазами его увидеть нельзя.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Что необходимо делать ребенку, если чувствуется запах газа</w:t>
      </w:r>
    </w:p>
    <w:p w:rsidR="005E01E6" w:rsidRPr="006D35A3" w:rsidRDefault="005E01E6" w:rsidP="006D35A3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Нужно </w:t>
      </w: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немедленно сообщить об этом взрослым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>. Если нужно позвонить, то сделать это лучше от соседей, так как и в телефонном аппарате может проскочить малейшая искра.</w:t>
      </w:r>
    </w:p>
    <w:p w:rsidR="005E01E6" w:rsidRPr="006D35A3" w:rsidRDefault="005E01E6" w:rsidP="006D35A3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Открыть окна,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 xml:space="preserve"> чтобы помещение проветрилось.</w:t>
      </w:r>
    </w:p>
    <w:p w:rsidR="005E01E6" w:rsidRPr="006D35A3" w:rsidRDefault="005E01E6" w:rsidP="006D35A3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НЕ зажигать огонь и НЕ трогать никакие электроприборы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>, даже выключатели света.</w:t>
      </w:r>
    </w:p>
    <w:p w:rsidR="005E01E6" w:rsidRPr="006D35A3" w:rsidRDefault="005E01E6" w:rsidP="006D35A3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Срочно покинуть помещение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>, обратившись за помощью к соседям, если рядом нет родителей.</w:t>
      </w:r>
    </w:p>
    <w:p w:rsidR="005E01E6" w:rsidRPr="006D35A3" w:rsidRDefault="005E01E6" w:rsidP="00B5292A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Электричество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Кухонная плита может быть не газовой, а электрической. Кроме того, в каждом современном доме большое количество электроприборов, проводов, удлинителей и розеток.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-3175</wp:posOffset>
            </wp:positionV>
            <wp:extent cx="2857500" cy="1724025"/>
            <wp:effectExtent l="19050" t="0" r="0" b="0"/>
            <wp:wrapSquare wrapText="bothSides"/>
            <wp:docPr id="29" name="Рисунок 2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Необходимо, прежде всего, объяснить ребенку, что электричество очень не любит контакта с ручками, пальчиками, а также с различными металлическими предметами. А еще электричество не любит соседства с водой. Это дети должны знать и никогда не трогать провода и электроприборы мокрыми руками. Только обязательно объясните причину своего запрета, чтобы у ребенка не взыграло желание отведать «запретного плода». Объясните на доступном малышу языке, откуда берется электричество и зачем оно нужно в наших домах, на улицах, в школах, больницах и т.д. Электричеством очень важно уметь правильно пользоваться.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br/>
      </w: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Главное правило для взрослых: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 xml:space="preserve"> не оставляйте электроприборы включенными без надобности, особенно если ребенок остается один дома.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-1270</wp:posOffset>
            </wp:positionV>
            <wp:extent cx="2857500" cy="1724025"/>
            <wp:effectExtent l="19050" t="0" r="0" b="0"/>
            <wp:wrapSquare wrapText="bothSides"/>
            <wp:docPr id="30" name="Рисунок 3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l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Простая привычка выключать приборы из розеток поможет избежать возможных инцидентов, а Вам будет спокойнее от уверенности, что в Ваше отсутствие ребенок не решит вдруг поэкспериментировать с включенной в розетку кофемолкой. Обязательно объясните ребенку, что при малейших признаках неисправности электроприборов, розеток, проводки, например, при появлении искр, нужно срочно позвать взрослых на помощь - позвонить родителям или соседям.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lastRenderedPageBreak/>
        <w:t>Есть очень хорошее упражнение на безопасность в обращении с электричеством. Вспомните вместе с детьми и вслух перечислите все электрические приборы, которые есть у вас дома. Спросите у ребенка о каждом приборе подробно. Поговорите о том, как нужно с прибором обращаться. Узнайте, как ребенок представляет себе «опасность» и как будет вести себя в такой ситуации.</w:t>
      </w:r>
    </w:p>
    <w:p w:rsidR="005E01E6" w:rsidRPr="006D35A3" w:rsidRDefault="005E01E6" w:rsidP="00B5292A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D35A3">
        <w:rPr>
          <w:rFonts w:ascii="Times New Roman" w:eastAsia="Times New Roman" w:hAnsi="Times New Roman" w:cs="Times New Roman"/>
          <w:b/>
          <w:bCs/>
          <w:sz w:val="26"/>
          <w:szCs w:val="26"/>
        </w:rPr>
        <w:t>Незнакомцы</w:t>
      </w:r>
      <w:r w:rsidRPr="006D35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01E6" w:rsidRPr="006D35A3" w:rsidRDefault="005E01E6" w:rsidP="006D35A3">
      <w:pPr>
        <w:spacing w:before="150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На предмет общения ребенка с незнакомцами, как дома, так и на улице существует несколько проверенных инструкций:</w:t>
      </w:r>
    </w:p>
    <w:p w:rsidR="005E01E6" w:rsidRPr="00B5292A" w:rsidRDefault="005E01E6" w:rsidP="006D35A3">
      <w:pPr>
        <w:numPr>
          <w:ilvl w:val="0"/>
          <w:numId w:val="21"/>
        </w:numPr>
        <w:spacing w:before="150" w:beforeAutospacing="1" w:after="225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24025"/>
            <wp:effectExtent l="19050" t="0" r="0" b="0"/>
            <wp:wrapSquare wrapText="bothSides"/>
            <wp:docPr id="23" name="Рисунок 1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92A">
        <w:rPr>
          <w:rFonts w:ascii="Times New Roman" w:eastAsia="Times New Roman" w:hAnsi="Times New Roman" w:cs="Times New Roman"/>
          <w:sz w:val="26"/>
          <w:szCs w:val="26"/>
        </w:rPr>
        <w:t>не открывать дверь даже знакомым людям, если он дома один, а мама всего лишь убежала в магазин за хлебом;</w:t>
      </w:r>
    </w:p>
    <w:p w:rsidR="005E01E6" w:rsidRPr="006D35A3" w:rsidRDefault="005E01E6" w:rsidP="006D35A3">
      <w:pPr>
        <w:numPr>
          <w:ilvl w:val="0"/>
          <w:numId w:val="21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с наступлением темноты включать свет желательно во всех комнатах, если он дома один, а окна на первом этаже обязательно зашторивать;</w:t>
      </w:r>
    </w:p>
    <w:p w:rsidR="005E01E6" w:rsidRPr="006D35A3" w:rsidRDefault="005E01E6" w:rsidP="006D35A3">
      <w:pPr>
        <w:numPr>
          <w:ilvl w:val="0"/>
          <w:numId w:val="22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не оставлять открытыми форточки и балконную дверь, когда он уходит из дома;</w:t>
      </w:r>
    </w:p>
    <w:p w:rsidR="005E01E6" w:rsidRPr="006D35A3" w:rsidRDefault="005E01E6" w:rsidP="006D35A3">
      <w:pPr>
        <w:numPr>
          <w:ilvl w:val="0"/>
          <w:numId w:val="22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научите ребенка не выходить из квартиры, если на лестничной площадке находятся посторонние люди;</w:t>
      </w:r>
    </w:p>
    <w:p w:rsidR="005E01E6" w:rsidRPr="006D35A3" w:rsidRDefault="005E01E6" w:rsidP="006D35A3">
      <w:pPr>
        <w:numPr>
          <w:ilvl w:val="0"/>
          <w:numId w:val="22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если вы поручаете ребенку выносить мусор, научите его не оставлять дверь открытой;</w:t>
      </w:r>
    </w:p>
    <w:p w:rsidR="005E01E6" w:rsidRPr="006D35A3" w:rsidRDefault="005E01E6" w:rsidP="006D35A3">
      <w:pPr>
        <w:numPr>
          <w:ilvl w:val="0"/>
          <w:numId w:val="22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если в дверь звонят и говорят, что это из коммунальных служб, милиции, ребенок должен отвечать: - «Сейчас никого дома нет, приходите попозже». Желательно, чтобы он перезвонил и сообщил вам о таком визите;</w:t>
      </w:r>
    </w:p>
    <w:p w:rsidR="005E01E6" w:rsidRPr="00B5292A" w:rsidRDefault="005E01E6" w:rsidP="006D35A3">
      <w:pPr>
        <w:numPr>
          <w:ilvl w:val="0"/>
          <w:numId w:val="22"/>
        </w:numPr>
        <w:spacing w:before="150" w:beforeAutospacing="1" w:after="225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24025"/>
            <wp:effectExtent l="19050" t="0" r="0" b="0"/>
            <wp:wrapSquare wrapText="bothSides"/>
            <wp:docPr id="22" name="Рисунок 1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92A">
        <w:rPr>
          <w:rFonts w:ascii="Times New Roman" w:eastAsia="Times New Roman" w:hAnsi="Times New Roman" w:cs="Times New Roman"/>
          <w:sz w:val="26"/>
          <w:szCs w:val="26"/>
        </w:rPr>
        <w:t>научите вашего ребенка не входить в подъезд, если там стоят посторонние люди, лучше дождаться соседей или позвонить домой, чтобы вы его встретили;</w:t>
      </w:r>
    </w:p>
    <w:p w:rsidR="005E01E6" w:rsidRPr="006D35A3" w:rsidRDefault="005E01E6" w:rsidP="006D35A3">
      <w:pPr>
        <w:numPr>
          <w:ilvl w:val="0"/>
          <w:numId w:val="23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ребенок должен усвоить, что в лифт не следует входить с незнакомыми ему людьми;</w:t>
      </w:r>
    </w:p>
    <w:p w:rsidR="005E01E6" w:rsidRPr="006D35A3" w:rsidRDefault="005E01E6" w:rsidP="006D35A3">
      <w:pPr>
        <w:numPr>
          <w:ilvl w:val="0"/>
          <w:numId w:val="23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t>никогда и ни при каких обстоятельствах ребенок не должен разговаривать с незнакомцами на улице. Особенно, если те будут ссылаться на родителей («Твоя мама стоит за углом этого дома, она попросила взять тебя и к ней отвести»), потому что именно так злоумышленники пытаются вызвать доверие у детей;</w:t>
      </w:r>
    </w:p>
    <w:p w:rsidR="005E01E6" w:rsidRPr="006D35A3" w:rsidRDefault="005E01E6" w:rsidP="006D35A3">
      <w:pPr>
        <w:numPr>
          <w:ilvl w:val="0"/>
          <w:numId w:val="23"/>
        </w:numPr>
        <w:spacing w:before="150" w:after="225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5A3">
        <w:rPr>
          <w:rFonts w:ascii="Times New Roman" w:eastAsia="Times New Roman" w:hAnsi="Times New Roman" w:cs="Times New Roman"/>
          <w:sz w:val="26"/>
          <w:szCs w:val="26"/>
        </w:rPr>
        <w:lastRenderedPageBreak/>
        <w:t>чаще звоните ребенку домой, расскажите, когда вы вернетесь, и постоянно напоминайте о необходимости соблюдать все эти правила.</w:t>
      </w:r>
    </w:p>
    <w:p w:rsidR="005E01E6" w:rsidRPr="006D35A3" w:rsidRDefault="005E01E6" w:rsidP="006F2DDA">
      <w:pPr>
        <w:spacing w:after="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292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9525" cy="9525"/>
            <wp:effectExtent l="0" t="0" r="0" b="0"/>
            <wp:docPr id="39" name="Рисунок 39" descr="http://socialdgraph.com/m/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ocialdgraph.com/m/statu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1E6" w:rsidRPr="006D35A3" w:rsidSect="006D35A3">
      <w:pgSz w:w="11906" w:h="16838"/>
      <w:pgMar w:top="1134" w:right="850" w:bottom="1134" w:left="1418" w:header="708" w:footer="708" w:gutter="0"/>
      <w:pgBorders w:offsetFrom="page">
        <w:top w:val="threeDEngrave" w:sz="48" w:space="24" w:color="0070C0"/>
        <w:left w:val="threeDEngrave" w:sz="48" w:space="24" w:color="0070C0"/>
        <w:bottom w:val="threeDEmboss" w:sz="48" w:space="24" w:color="0070C0"/>
        <w:right w:val="threeDEmboss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C7A"/>
    <w:multiLevelType w:val="multilevel"/>
    <w:tmpl w:val="1D1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656F"/>
    <w:multiLevelType w:val="multilevel"/>
    <w:tmpl w:val="43A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C0E80"/>
    <w:multiLevelType w:val="multilevel"/>
    <w:tmpl w:val="EAB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53A5A"/>
    <w:multiLevelType w:val="multilevel"/>
    <w:tmpl w:val="872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817A0"/>
    <w:multiLevelType w:val="multilevel"/>
    <w:tmpl w:val="1052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31011"/>
    <w:multiLevelType w:val="multilevel"/>
    <w:tmpl w:val="FCAE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F4611"/>
    <w:multiLevelType w:val="multilevel"/>
    <w:tmpl w:val="8752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B02D8"/>
    <w:multiLevelType w:val="multilevel"/>
    <w:tmpl w:val="9F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1323A"/>
    <w:multiLevelType w:val="multilevel"/>
    <w:tmpl w:val="0C7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E033C"/>
    <w:multiLevelType w:val="multilevel"/>
    <w:tmpl w:val="88F6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07ED2"/>
    <w:multiLevelType w:val="multilevel"/>
    <w:tmpl w:val="297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91A4C"/>
    <w:multiLevelType w:val="multilevel"/>
    <w:tmpl w:val="F95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850F6"/>
    <w:multiLevelType w:val="multilevel"/>
    <w:tmpl w:val="4BB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D29AA"/>
    <w:multiLevelType w:val="multilevel"/>
    <w:tmpl w:val="260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2619C"/>
    <w:multiLevelType w:val="multilevel"/>
    <w:tmpl w:val="C818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87C9B"/>
    <w:multiLevelType w:val="multilevel"/>
    <w:tmpl w:val="1C0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C6182"/>
    <w:multiLevelType w:val="multilevel"/>
    <w:tmpl w:val="194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06D2B"/>
    <w:multiLevelType w:val="multilevel"/>
    <w:tmpl w:val="C3E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E7B87"/>
    <w:multiLevelType w:val="multilevel"/>
    <w:tmpl w:val="673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76292"/>
    <w:multiLevelType w:val="multilevel"/>
    <w:tmpl w:val="868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40BA0"/>
    <w:multiLevelType w:val="multilevel"/>
    <w:tmpl w:val="3A7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664C68"/>
    <w:multiLevelType w:val="multilevel"/>
    <w:tmpl w:val="E064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88609D"/>
    <w:multiLevelType w:val="multilevel"/>
    <w:tmpl w:val="5F8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82480A"/>
    <w:multiLevelType w:val="multilevel"/>
    <w:tmpl w:val="4F5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B4C37"/>
    <w:multiLevelType w:val="multilevel"/>
    <w:tmpl w:val="45C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F7182"/>
    <w:multiLevelType w:val="multilevel"/>
    <w:tmpl w:val="ADBC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352D0"/>
    <w:multiLevelType w:val="multilevel"/>
    <w:tmpl w:val="9E5A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"/>
  </w:num>
  <w:num w:numId="5">
    <w:abstractNumId w:val="24"/>
  </w:num>
  <w:num w:numId="6">
    <w:abstractNumId w:val="22"/>
  </w:num>
  <w:num w:numId="7">
    <w:abstractNumId w:val="20"/>
  </w:num>
  <w:num w:numId="8">
    <w:abstractNumId w:val="21"/>
  </w:num>
  <w:num w:numId="9">
    <w:abstractNumId w:val="16"/>
  </w:num>
  <w:num w:numId="10">
    <w:abstractNumId w:val="17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25"/>
  </w:num>
  <w:num w:numId="16">
    <w:abstractNumId w:val="0"/>
  </w:num>
  <w:num w:numId="17">
    <w:abstractNumId w:val="10"/>
  </w:num>
  <w:num w:numId="18">
    <w:abstractNumId w:val="7"/>
  </w:num>
  <w:num w:numId="19">
    <w:abstractNumId w:val="19"/>
  </w:num>
  <w:num w:numId="20">
    <w:abstractNumId w:val="26"/>
  </w:num>
  <w:num w:numId="21">
    <w:abstractNumId w:val="3"/>
  </w:num>
  <w:num w:numId="22">
    <w:abstractNumId w:val="18"/>
  </w:num>
  <w:num w:numId="23">
    <w:abstractNumId w:val="15"/>
  </w:num>
  <w:num w:numId="24">
    <w:abstractNumId w:val="4"/>
  </w:num>
  <w:num w:numId="25">
    <w:abstractNumId w:val="14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E6"/>
    <w:rsid w:val="00206120"/>
    <w:rsid w:val="003E72F6"/>
    <w:rsid w:val="005E01E6"/>
    <w:rsid w:val="006D35A3"/>
    <w:rsid w:val="006F2DDA"/>
    <w:rsid w:val="00B5292A"/>
    <w:rsid w:val="00DA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20"/>
  </w:style>
  <w:style w:type="paragraph" w:styleId="1">
    <w:name w:val="heading 1"/>
    <w:basedOn w:val="a"/>
    <w:link w:val="10"/>
    <w:uiPriority w:val="9"/>
    <w:qFormat/>
    <w:rsid w:val="005E01E6"/>
    <w:pPr>
      <w:spacing w:before="100" w:beforeAutospacing="1"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72"/>
      <w:szCs w:val="7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1E6"/>
    <w:rPr>
      <w:rFonts w:ascii="Times New Roman" w:eastAsia="Times New Roman" w:hAnsi="Times New Roman" w:cs="Times New Roman"/>
      <w:b/>
      <w:bCs/>
      <w:kern w:val="36"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5E01E6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E01E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5E01E6"/>
  </w:style>
  <w:style w:type="character" w:styleId="a5">
    <w:name w:val="Strong"/>
    <w:basedOn w:val="a0"/>
    <w:uiPriority w:val="22"/>
    <w:qFormat/>
    <w:rsid w:val="005E01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01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5E01E6"/>
    <w:rPr>
      <w:i/>
      <w:iCs/>
    </w:rPr>
  </w:style>
  <w:style w:type="character" w:customStyle="1" w:styleId="header-3">
    <w:name w:val="header-3"/>
    <w:basedOn w:val="a0"/>
    <w:rsid w:val="005E01E6"/>
  </w:style>
  <w:style w:type="character" w:customStyle="1" w:styleId="color">
    <w:name w:val="color"/>
    <w:basedOn w:val="a0"/>
    <w:rsid w:val="005E01E6"/>
  </w:style>
  <w:style w:type="character" w:customStyle="1" w:styleId="jcldate">
    <w:name w:val="jcl_date"/>
    <w:basedOn w:val="a0"/>
    <w:rsid w:val="005E01E6"/>
  </w:style>
  <w:style w:type="character" w:customStyle="1" w:styleId="contentheading">
    <w:name w:val="contentheading"/>
    <w:basedOn w:val="a0"/>
    <w:rsid w:val="005E01E6"/>
  </w:style>
  <w:style w:type="character" w:customStyle="1" w:styleId="contentpagetitle">
    <w:name w:val="contentpagetitle"/>
    <w:basedOn w:val="a0"/>
    <w:rsid w:val="005E01E6"/>
  </w:style>
  <w:style w:type="character" w:customStyle="1" w:styleId="contentpaneopen">
    <w:name w:val="contentpaneopen"/>
    <w:basedOn w:val="a0"/>
    <w:rsid w:val="005E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9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9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6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4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96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12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98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65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4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9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2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3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3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5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0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6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94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3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8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81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7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57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9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1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6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0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1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4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96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2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54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21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04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08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74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8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66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1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4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4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9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17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9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0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4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50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33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3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49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23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7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03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  <w:divsChild>
                    <w:div w:id="18557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3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0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64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33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14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7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8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09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64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4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5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8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94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3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0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7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8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8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9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50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93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medknow.ru/healtharticles/405-psixologiya-i-vospitanie-detej-ot-4-do-5/908-bezopasnost-vashego-rebenka-osnovnye-pravila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know.ru/healtharticles/405-psixologiya-i-vospitanie-detej-ot-4-do-5/908-bezopasnost-vashego-rebenka-osnovnye-pravila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medknow.ru/healtharticles/405-psixologiya-i-vospitanie-detej-ot-4-do-5/908-bezopasnost-vashego-rebenka-osnovnye-pravila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2013-06-08T23:31:00Z</dcterms:created>
  <dcterms:modified xsi:type="dcterms:W3CDTF">2013-06-09T00:04:00Z</dcterms:modified>
</cp:coreProperties>
</file>